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8E" w:rsidRPr="00095BF6" w:rsidRDefault="00CD1A8E" w:rsidP="00CD1A8E">
      <w:pPr>
        <w:rPr>
          <w:b/>
          <w:color w:val="000000" w:themeColor="text1"/>
        </w:rPr>
      </w:pPr>
    </w:p>
    <w:p w:rsidR="00CD1A8E" w:rsidRPr="00095BF6" w:rsidRDefault="00CD1A8E" w:rsidP="00CD1A8E">
      <w:pPr>
        <w:jc w:val="center"/>
        <w:rPr>
          <w:rFonts w:ascii="方正小标宋_GBK" w:eastAsia="方正小标宋_GBK"/>
          <w:b/>
          <w:bCs/>
          <w:color w:val="000000" w:themeColor="text1"/>
          <w:sz w:val="36"/>
          <w:szCs w:val="36"/>
        </w:rPr>
      </w:pPr>
    </w:p>
    <w:p w:rsidR="007948D3" w:rsidRPr="00095BF6" w:rsidRDefault="00960FDE" w:rsidP="00960FDE">
      <w:pPr>
        <w:jc w:val="center"/>
        <w:rPr>
          <w:rFonts w:ascii="方正小标宋_GBK" w:eastAsia="方正小标宋_GBK"/>
          <w:b/>
          <w:bCs/>
          <w:color w:val="000000" w:themeColor="text1"/>
          <w:sz w:val="36"/>
          <w:szCs w:val="36"/>
        </w:rPr>
      </w:pPr>
      <w:r w:rsidRPr="00095BF6">
        <w:rPr>
          <w:rFonts w:ascii="方正小标宋_GBK" w:eastAsia="方正小标宋_GBK" w:hint="eastAsia"/>
          <w:b/>
          <w:bCs/>
          <w:color w:val="000000" w:themeColor="text1"/>
          <w:sz w:val="36"/>
          <w:szCs w:val="36"/>
        </w:rPr>
        <w:t>客户声明及个人信用等信息查询及使用授权书</w:t>
      </w:r>
      <w:r w:rsidR="00DA7B9E" w:rsidRPr="00DA7B9E">
        <w:rPr>
          <w:rFonts w:ascii="宋体" w:hAnsi="宋体" w:cs="宋体"/>
          <w:color w:val="000000" w:themeColor="text1"/>
          <w:kern w:val="0"/>
          <w:sz w:val="36"/>
          <w:szCs w:val="36"/>
        </w:rPr>
        <w:t>V</w:t>
      </w:r>
      <w:r w:rsidR="00AB5EA8">
        <w:rPr>
          <w:rFonts w:ascii="宋体" w:hAnsi="宋体" w:cs="宋体" w:hint="eastAsia"/>
          <w:color w:val="000000" w:themeColor="text1"/>
          <w:kern w:val="0"/>
          <w:sz w:val="36"/>
          <w:szCs w:val="36"/>
        </w:rPr>
        <w:t>1</w:t>
      </w:r>
      <w:r w:rsidR="00711A0A" w:rsidRPr="00095BF6">
        <w:rPr>
          <w:rFonts w:ascii="宋体" w:hAnsi="宋体" w:cs="宋体"/>
          <w:color w:val="000000" w:themeColor="text1"/>
          <w:kern w:val="0"/>
          <w:sz w:val="36"/>
          <w:szCs w:val="36"/>
        </w:rPr>
        <w:t>.0</w:t>
      </w:r>
    </w:p>
    <w:p w:rsidR="007948D3" w:rsidRPr="00095BF6" w:rsidRDefault="007948D3" w:rsidP="00CD1A8E">
      <w:pPr>
        <w:jc w:val="center"/>
        <w:rPr>
          <w:rFonts w:ascii="方正小标宋_GBK" w:eastAsia="方正小标宋_GBK"/>
          <w:b/>
          <w:bCs/>
          <w:color w:val="000000" w:themeColor="text1"/>
          <w:sz w:val="36"/>
          <w:szCs w:val="36"/>
        </w:rPr>
      </w:pPr>
    </w:p>
    <w:p w:rsidR="00CD1A8E" w:rsidRPr="00095BF6" w:rsidRDefault="00CD1A8E" w:rsidP="00CD1A8E">
      <w:pPr>
        <w:rPr>
          <w:rFonts w:ascii="方正仿宋_GBK" w:eastAsia="方正仿宋_GBK"/>
          <w:b/>
          <w:bCs/>
          <w:color w:val="000000" w:themeColor="text1"/>
          <w:sz w:val="24"/>
        </w:rPr>
      </w:pPr>
    </w:p>
    <w:p w:rsidR="00CD1A8E" w:rsidRPr="00095BF6" w:rsidRDefault="00CD1A8E" w:rsidP="00CD1A8E">
      <w:pPr>
        <w:rPr>
          <w:rFonts w:ascii="方正仿宋_GBK" w:eastAsia="方正仿宋_GBK"/>
          <w:b/>
          <w:bCs/>
          <w:color w:val="000000" w:themeColor="text1"/>
          <w:sz w:val="24"/>
        </w:rPr>
      </w:pPr>
      <w:r w:rsidRPr="00095BF6">
        <w:rPr>
          <w:rFonts w:ascii="方正仿宋_GBK" w:eastAsia="方正仿宋_GBK" w:hint="eastAsia"/>
          <w:b/>
          <w:bCs/>
          <w:color w:val="000000" w:themeColor="text1"/>
          <w:sz w:val="24"/>
        </w:rPr>
        <w:t>重庆银行股份有限公司：</w:t>
      </w:r>
    </w:p>
    <w:p w:rsidR="00CD1A8E" w:rsidRPr="00095BF6" w:rsidRDefault="00CD1A8E" w:rsidP="00CD1A8E">
      <w:pPr>
        <w:spacing w:line="420" w:lineRule="exact"/>
        <w:ind w:firstLineChars="200" w:firstLine="480"/>
        <w:rPr>
          <w:rFonts w:ascii="方正仿宋_GBK" w:eastAsia="方正仿宋_GBK"/>
          <w:color w:val="000000" w:themeColor="text1"/>
          <w:sz w:val="24"/>
        </w:rPr>
      </w:pPr>
      <w:r w:rsidRPr="00095BF6">
        <w:rPr>
          <w:rFonts w:ascii="方正仿宋_GBK" w:eastAsia="方正仿宋_GBK" w:hint="eastAsia"/>
          <w:color w:val="000000" w:themeColor="text1"/>
          <w:sz w:val="24"/>
        </w:rPr>
        <w:t>鉴于本人自愿向贵行申请个人消费贷款，本人同意并不可撤销地授权贵行</w:t>
      </w:r>
      <w:r w:rsidR="00A23950" w:rsidRPr="00095BF6">
        <w:rPr>
          <w:rFonts w:ascii="方正仿宋_GBK" w:eastAsia="方正仿宋_GBK" w:hint="eastAsia"/>
          <w:color w:val="000000" w:themeColor="text1"/>
          <w:sz w:val="24"/>
        </w:rPr>
        <w:t>及其所属分支机构</w:t>
      </w:r>
      <w:r w:rsidRPr="00095BF6">
        <w:rPr>
          <w:rFonts w:ascii="方正仿宋_GBK" w:eastAsia="方正仿宋_GBK" w:hint="eastAsia"/>
          <w:color w:val="000000" w:themeColor="text1"/>
          <w:sz w:val="24"/>
        </w:rPr>
        <w:t>行使以下权限：</w:t>
      </w:r>
    </w:p>
    <w:p w:rsidR="00CD1A8E" w:rsidRPr="00095BF6" w:rsidRDefault="00195CFD" w:rsidP="00195CFD">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在本人信贷申请阶段及业务存续期间，从</w:t>
      </w:r>
      <w:r w:rsidR="00CD1A8E" w:rsidRPr="00095BF6">
        <w:rPr>
          <w:rFonts w:ascii="方正仿宋_GBK" w:eastAsia="方正仿宋_GBK" w:hint="eastAsia"/>
          <w:color w:val="000000" w:themeColor="text1"/>
          <w:sz w:val="24"/>
        </w:rPr>
        <w:t>有关机构或单位（包括但不限于公安机关</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公积金</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社保</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税务</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民政</w:t>
      </w:r>
      <w:r w:rsidR="00E16D7E" w:rsidRPr="00095BF6">
        <w:rPr>
          <w:rFonts w:ascii="方正仿宋_GBK" w:eastAsia="方正仿宋_GBK" w:hint="eastAsia"/>
          <w:color w:val="000000" w:themeColor="text1"/>
          <w:sz w:val="24"/>
        </w:rPr>
        <w:t>、</w:t>
      </w:r>
      <w:r w:rsidR="00853DD3" w:rsidRPr="00095BF6">
        <w:rPr>
          <w:rFonts w:ascii="方正仿宋_GBK" w:eastAsia="方正仿宋_GBK" w:hint="eastAsia"/>
          <w:color w:val="000000" w:themeColor="text1"/>
          <w:sz w:val="24"/>
        </w:rPr>
        <w:t>检察院、法院等司法行政机关、</w:t>
      </w:r>
      <w:r w:rsidR="00CD1A8E" w:rsidRPr="00095BF6">
        <w:rPr>
          <w:rFonts w:ascii="方正仿宋_GBK" w:eastAsia="方正仿宋_GBK" w:hint="eastAsia"/>
          <w:color w:val="000000" w:themeColor="text1"/>
          <w:sz w:val="24"/>
        </w:rPr>
        <w:t>物流</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通信运营商</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电子商务平台</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互联网平台</w:t>
      </w:r>
      <w:r w:rsidR="00E16D7E" w:rsidRPr="00095BF6">
        <w:rPr>
          <w:rFonts w:ascii="方正仿宋_GBK" w:eastAsia="方正仿宋_GBK" w:hint="eastAsia"/>
          <w:color w:val="000000" w:themeColor="text1"/>
          <w:sz w:val="24"/>
        </w:rPr>
        <w:t>、</w:t>
      </w:r>
      <w:r w:rsidR="00CD1A8E" w:rsidRPr="00095BF6">
        <w:rPr>
          <w:rFonts w:ascii="方正仿宋_GBK" w:eastAsia="方正仿宋_GBK" w:hint="eastAsia"/>
          <w:color w:val="000000" w:themeColor="text1"/>
          <w:sz w:val="24"/>
        </w:rPr>
        <w:t>资信评估机构及依法成立的征信机构、大数据</w:t>
      </w:r>
      <w:proofErr w:type="gramStart"/>
      <w:r w:rsidR="00CD1A8E" w:rsidRPr="00095BF6">
        <w:rPr>
          <w:rFonts w:ascii="方正仿宋_GBK" w:eastAsia="方正仿宋_GBK" w:hint="eastAsia"/>
          <w:color w:val="000000" w:themeColor="text1"/>
          <w:sz w:val="24"/>
        </w:rPr>
        <w:t>风控服务</w:t>
      </w:r>
      <w:proofErr w:type="gramEnd"/>
      <w:r w:rsidR="00CD1A8E" w:rsidRPr="00095BF6">
        <w:rPr>
          <w:rFonts w:ascii="方正仿宋_GBK" w:eastAsia="方正仿宋_GBK" w:hint="eastAsia"/>
          <w:color w:val="000000" w:themeColor="text1"/>
          <w:sz w:val="24"/>
        </w:rPr>
        <w:t>商、大数据服务公司等合法留存本人个人信息的第三方机构）</w:t>
      </w:r>
      <w:r w:rsidRPr="00095BF6">
        <w:rPr>
          <w:rFonts w:ascii="方正仿宋_GBK" w:eastAsia="方正仿宋_GBK" w:hint="eastAsia"/>
          <w:color w:val="000000" w:themeColor="text1"/>
          <w:sz w:val="24"/>
        </w:rPr>
        <w:t>处，或</w:t>
      </w:r>
      <w:r w:rsidR="00CD1A8E" w:rsidRPr="00095BF6">
        <w:rPr>
          <w:rFonts w:ascii="方正仿宋_GBK" w:eastAsia="方正仿宋_GBK" w:hint="eastAsia"/>
          <w:color w:val="000000" w:themeColor="text1"/>
          <w:sz w:val="24"/>
        </w:rPr>
        <w:t>采取其它技术手段采集、</w:t>
      </w:r>
      <w:r w:rsidRPr="00095BF6">
        <w:rPr>
          <w:rFonts w:ascii="方正仿宋_GBK" w:eastAsia="方正仿宋_GBK" w:hint="eastAsia"/>
          <w:color w:val="000000" w:themeColor="text1"/>
          <w:sz w:val="24"/>
        </w:rPr>
        <w:t>获取、查询、打印、保存本人的信用</w:t>
      </w:r>
      <w:r w:rsidR="00CD1A8E" w:rsidRPr="00095BF6">
        <w:rPr>
          <w:rFonts w:ascii="方正仿宋_GBK" w:eastAsia="方正仿宋_GBK" w:hint="eastAsia"/>
          <w:color w:val="000000" w:themeColor="text1"/>
          <w:sz w:val="24"/>
        </w:rPr>
        <w:t>信息及其他个人信息（包括但不限于</w:t>
      </w:r>
      <w:r w:rsidR="00AD2BE7" w:rsidRPr="00095BF6">
        <w:rPr>
          <w:rFonts w:ascii="方正仿宋_GBK" w:eastAsia="方正仿宋_GBK" w:hint="eastAsia"/>
          <w:color w:val="000000" w:themeColor="text1"/>
          <w:sz w:val="24"/>
        </w:rPr>
        <w:t>身份信息、</w:t>
      </w:r>
      <w:r w:rsidR="00CD1A8E" w:rsidRPr="00095BF6">
        <w:rPr>
          <w:rFonts w:ascii="方正仿宋_GBK" w:eastAsia="方正仿宋_GBK" w:hint="eastAsia"/>
          <w:color w:val="000000" w:themeColor="text1"/>
          <w:sz w:val="24"/>
        </w:rPr>
        <w:t>财产信息、轨迹信息等）。若贵行合作伙伴或贵行合作伙伴委托之机构为向贵行提供与贷款相关的信息而须向其它机构或相关部门获取本人信息，则视为本人一并同意且授权。</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在信贷业务申请阶段及业务存续期间，包括对已发放的信贷业务进行贷后管理期间，以及进行信用报告</w:t>
      </w:r>
      <w:r w:rsidR="00A23950" w:rsidRPr="00095BF6">
        <w:rPr>
          <w:rFonts w:ascii="方正仿宋_GBK" w:eastAsia="方正仿宋_GBK" w:hint="eastAsia"/>
          <w:color w:val="000000" w:themeColor="text1"/>
          <w:sz w:val="24"/>
        </w:rPr>
        <w:t>异议处理期间，贵行及其所属分支机构可依法查询并合规使用本人的信用</w:t>
      </w:r>
      <w:r w:rsidRPr="00095BF6">
        <w:rPr>
          <w:rFonts w:ascii="方正仿宋_GBK" w:eastAsia="方正仿宋_GBK" w:hint="eastAsia"/>
          <w:color w:val="000000" w:themeColor="text1"/>
          <w:sz w:val="24"/>
        </w:rPr>
        <w:t>信息及其他个人信息。</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将本人的个人信息（包括但不限于个人基本信息、信贷信息、可能产生的不良信息）报送至依法成立的征信机构。</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为了向本人提供贷款服务或评估本人的信息真实性、履约能力而向贵行的合作伙伴提供本人信息。</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因本人与贵行的纠纷需要通过借助催收或/及法律途径解决的，将本人的信息提供给催收公司、律师事务所、法院、仲裁委员会和其他相关机构。</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若本人业务未获批准办理，本授权书及本人信用报告等资料将不退回本人。</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如果贵行超出本授权书范围进行数据报送和查询使用，则贵行应承担与此有关的法律责任。</w:t>
      </w:r>
    </w:p>
    <w:p w:rsidR="00CD1A8E" w:rsidRPr="00095BF6" w:rsidRDefault="00CD1A8E" w:rsidP="00CD1A8E">
      <w:pPr>
        <w:pStyle w:val="a3"/>
        <w:numPr>
          <w:ilvl w:val="0"/>
          <w:numId w:val="1"/>
        </w:numPr>
        <w:spacing w:line="420" w:lineRule="exact"/>
        <w:ind w:firstLineChars="0"/>
        <w:rPr>
          <w:rFonts w:ascii="方正仿宋_GBK" w:eastAsia="方正仿宋_GBK"/>
          <w:color w:val="000000" w:themeColor="text1"/>
          <w:sz w:val="24"/>
        </w:rPr>
      </w:pPr>
      <w:r w:rsidRPr="00095BF6">
        <w:rPr>
          <w:rFonts w:ascii="方正仿宋_GBK" w:eastAsia="方正仿宋_GBK" w:hint="eastAsia"/>
          <w:color w:val="000000" w:themeColor="text1"/>
          <w:sz w:val="24"/>
        </w:rPr>
        <w:t>本授权自本人</w:t>
      </w:r>
      <w:r w:rsidR="0087262E" w:rsidRPr="00095BF6">
        <w:rPr>
          <w:rFonts w:ascii="方正仿宋_GBK" w:eastAsia="方正仿宋_GBK" w:hint="eastAsia"/>
          <w:color w:val="000000" w:themeColor="text1"/>
          <w:sz w:val="24"/>
        </w:rPr>
        <w:t>勾选“同意”并提交申请</w:t>
      </w:r>
      <w:r w:rsidRPr="00095BF6">
        <w:rPr>
          <w:rFonts w:ascii="方正仿宋_GBK" w:eastAsia="方正仿宋_GBK" w:hint="eastAsia"/>
          <w:color w:val="000000" w:themeColor="text1"/>
          <w:sz w:val="24"/>
        </w:rPr>
        <w:t>后，即视为授权生效，一旦生效后不可撤销</w:t>
      </w:r>
      <w:r w:rsidR="00A7321F" w:rsidRPr="00095BF6">
        <w:rPr>
          <w:rFonts w:ascii="方正仿宋_GBK" w:eastAsia="方正仿宋_GBK" w:hint="eastAsia"/>
          <w:color w:val="000000" w:themeColor="text1"/>
          <w:sz w:val="24"/>
        </w:rPr>
        <w:t>。授权期限自本授权生</w:t>
      </w:r>
      <w:bookmarkStart w:id="0" w:name="_GoBack"/>
      <w:bookmarkEnd w:id="0"/>
      <w:r w:rsidR="00A7321F" w:rsidRPr="00095BF6">
        <w:rPr>
          <w:rFonts w:ascii="方正仿宋_GBK" w:eastAsia="方正仿宋_GBK" w:hint="eastAsia"/>
          <w:color w:val="000000" w:themeColor="text1"/>
          <w:sz w:val="24"/>
        </w:rPr>
        <w:t>效之日起</w:t>
      </w:r>
      <w:r w:rsidRPr="00095BF6">
        <w:rPr>
          <w:rFonts w:ascii="方正仿宋_GBK" w:eastAsia="方正仿宋_GBK" w:hint="eastAsia"/>
          <w:color w:val="000000" w:themeColor="text1"/>
          <w:sz w:val="24"/>
        </w:rPr>
        <w:t>至本人《借款合同》</w:t>
      </w:r>
      <w:r w:rsidR="0063119E" w:rsidRPr="00095BF6">
        <w:rPr>
          <w:rFonts w:ascii="方正仿宋_GBK" w:eastAsia="方正仿宋_GBK" w:hint="eastAsia"/>
          <w:color w:val="000000" w:themeColor="text1"/>
          <w:sz w:val="24"/>
        </w:rPr>
        <w:t>履行完毕，</w:t>
      </w:r>
      <w:r w:rsidRPr="00095BF6">
        <w:rPr>
          <w:rFonts w:ascii="方正仿宋_GBK" w:eastAsia="方正仿宋_GBK" w:hint="eastAsia"/>
          <w:color w:val="000000" w:themeColor="text1"/>
          <w:sz w:val="24"/>
        </w:rPr>
        <w:t>约定的贷款结清之</w:t>
      </w:r>
      <w:r w:rsidRPr="00095BF6">
        <w:rPr>
          <w:rFonts w:ascii="方正仿宋_GBK" w:eastAsia="方正仿宋_GBK" w:hint="eastAsia"/>
          <w:color w:val="000000" w:themeColor="text1"/>
          <w:sz w:val="24"/>
        </w:rPr>
        <w:lastRenderedPageBreak/>
        <w:t>日止。</w:t>
      </w:r>
    </w:p>
    <w:p w:rsidR="00CD1A8E" w:rsidRPr="00095BF6" w:rsidRDefault="00CD1A8E" w:rsidP="000E3FD2">
      <w:pPr>
        <w:spacing w:line="420" w:lineRule="exact"/>
        <w:ind w:firstLineChars="196" w:firstLine="472"/>
        <w:rPr>
          <w:rFonts w:ascii="方正仿宋_GBK" w:eastAsia="方正仿宋_GBK"/>
          <w:b/>
          <w:color w:val="000000" w:themeColor="text1"/>
          <w:sz w:val="24"/>
        </w:rPr>
      </w:pPr>
      <w:r w:rsidRPr="00095BF6">
        <w:rPr>
          <w:rFonts w:ascii="方正仿宋_GBK" w:eastAsia="方正仿宋_GBK" w:hint="eastAsia"/>
          <w:b/>
          <w:color w:val="000000" w:themeColor="text1"/>
          <w:sz w:val="24"/>
        </w:rPr>
        <w:t>本人声明：本授权书是本人向贵行做出的单方承诺，效力具有独立性，不因《借款合同》的任何条款无效而失效。</w:t>
      </w:r>
    </w:p>
    <w:p w:rsidR="00CD1A8E" w:rsidRPr="00095BF6" w:rsidRDefault="00CD1A8E">
      <w:pPr>
        <w:spacing w:line="420" w:lineRule="exact"/>
        <w:ind w:firstLineChars="196" w:firstLine="472"/>
        <w:rPr>
          <w:rFonts w:ascii="方正仿宋_GBK" w:eastAsia="方正仿宋_GBK"/>
          <w:b/>
          <w:color w:val="000000" w:themeColor="text1"/>
          <w:sz w:val="24"/>
        </w:rPr>
      </w:pPr>
      <w:r w:rsidRPr="00095BF6">
        <w:rPr>
          <w:rFonts w:ascii="方正仿宋_GBK" w:eastAsia="方正仿宋_GBK" w:hint="eastAsia"/>
          <w:b/>
          <w:color w:val="000000" w:themeColor="text1"/>
          <w:sz w:val="24"/>
        </w:rPr>
        <w:t>本人已仔细阅读上述所有条款。本人对以上授权书条款的含义及相应的法律后果已全部通晓并充分理解，本人自愿</w:t>
      </w:r>
      <w:proofErr w:type="gramStart"/>
      <w:r w:rsidRPr="00095BF6">
        <w:rPr>
          <w:rFonts w:ascii="方正仿宋_GBK" w:eastAsia="方正仿宋_GBK" w:hint="eastAsia"/>
          <w:b/>
          <w:color w:val="000000" w:themeColor="text1"/>
          <w:sz w:val="24"/>
        </w:rPr>
        <w:t>作出</w:t>
      </w:r>
      <w:proofErr w:type="gramEnd"/>
      <w:r w:rsidRPr="00095BF6">
        <w:rPr>
          <w:rFonts w:ascii="方正仿宋_GBK" w:eastAsia="方正仿宋_GBK" w:hint="eastAsia"/>
          <w:b/>
          <w:color w:val="000000" w:themeColor="text1"/>
          <w:sz w:val="24"/>
        </w:rPr>
        <w:t>上述授权、承诺和声明。</w:t>
      </w:r>
    </w:p>
    <w:p w:rsidR="00CD1A8E" w:rsidRPr="00095BF6" w:rsidRDefault="00CD1A8E">
      <w:pPr>
        <w:spacing w:line="420" w:lineRule="exact"/>
        <w:ind w:firstLineChars="196" w:firstLine="472"/>
        <w:rPr>
          <w:rFonts w:ascii="方正仿宋_GBK" w:eastAsia="方正仿宋_GBK"/>
          <w:b/>
          <w:color w:val="000000" w:themeColor="text1"/>
          <w:sz w:val="24"/>
        </w:rPr>
      </w:pPr>
      <w:r w:rsidRPr="00095BF6">
        <w:rPr>
          <w:rFonts w:ascii="方正仿宋_GBK" w:eastAsia="方正仿宋_GBK" w:hint="eastAsia"/>
          <w:b/>
          <w:color w:val="000000" w:themeColor="text1"/>
          <w:sz w:val="24"/>
        </w:rPr>
        <w:t>特此授权！</w:t>
      </w:r>
    </w:p>
    <w:p w:rsidR="00CD1A8E" w:rsidRPr="00095BF6" w:rsidRDefault="00CD1A8E" w:rsidP="00CD1A8E">
      <w:pPr>
        <w:pStyle w:val="a3"/>
        <w:spacing w:line="420" w:lineRule="exact"/>
        <w:ind w:leftChars="200" w:left="420" w:firstLineChars="50" w:firstLine="120"/>
        <w:rPr>
          <w:rFonts w:ascii="方正仿宋_GBK" w:eastAsia="方正仿宋_GBK"/>
          <w:color w:val="000000" w:themeColor="text1"/>
          <w:sz w:val="24"/>
        </w:rPr>
      </w:pPr>
    </w:p>
    <w:p w:rsidR="00BD62A2" w:rsidRPr="00095BF6" w:rsidRDefault="0087262E" w:rsidP="00BD62A2">
      <w:pPr>
        <w:spacing w:line="600" w:lineRule="exact"/>
        <w:ind w:firstLine="555"/>
        <w:rPr>
          <w:rFonts w:ascii="方正仿宋_GBK" w:eastAsia="方正仿宋_GBK" w:hAnsi="Calibri"/>
          <w:color w:val="000000" w:themeColor="text1"/>
          <w:sz w:val="24"/>
          <w:szCs w:val="24"/>
        </w:rPr>
      </w:pPr>
      <w:r w:rsidRPr="00095BF6">
        <w:rPr>
          <w:rFonts w:ascii="方正仿宋_GBK" w:eastAsia="方正仿宋_GBK" w:hAnsi="Calibri"/>
          <w:color w:val="000000" w:themeColor="text1"/>
          <w:sz w:val="24"/>
          <w:szCs w:val="24"/>
        </w:rPr>
        <w:t xml:space="preserve">  </w:t>
      </w:r>
      <w:r w:rsidR="000E3FD2" w:rsidRPr="00095BF6">
        <w:rPr>
          <w:rFonts w:ascii="方正仿宋_GBK" w:eastAsia="方正仿宋_GBK" w:hAnsi="Calibri"/>
          <w:color w:val="000000" w:themeColor="text1"/>
          <w:sz w:val="24"/>
          <w:szCs w:val="24"/>
        </w:rPr>
        <w:t xml:space="preserve">                                    </w:t>
      </w:r>
      <w:r w:rsidRPr="00095BF6">
        <w:rPr>
          <w:rFonts w:ascii="方正仿宋_GBK" w:eastAsia="方正仿宋_GBK" w:hAnsi="Calibri" w:hint="eastAsia"/>
          <w:color w:val="000000" w:themeColor="text1"/>
          <w:sz w:val="24"/>
          <w:szCs w:val="24"/>
        </w:rPr>
        <w:t>授权人：</w:t>
      </w:r>
    </w:p>
    <w:p w:rsidR="00BD62A2" w:rsidRPr="00095BF6" w:rsidRDefault="0087262E" w:rsidP="00BD62A2">
      <w:pPr>
        <w:spacing w:line="600" w:lineRule="exact"/>
        <w:ind w:firstLine="555"/>
        <w:rPr>
          <w:rFonts w:ascii="方正仿宋_GBK" w:eastAsia="方正仿宋_GBK" w:hAnsi="Calibri"/>
          <w:color w:val="000000" w:themeColor="text1"/>
          <w:sz w:val="24"/>
          <w:szCs w:val="24"/>
        </w:rPr>
      </w:pPr>
      <w:r w:rsidRPr="00095BF6">
        <w:rPr>
          <w:rFonts w:ascii="方正仿宋_GBK" w:eastAsia="方正仿宋_GBK" w:hAnsi="Calibri" w:hint="eastAsia"/>
          <w:color w:val="000000" w:themeColor="text1"/>
          <w:sz w:val="24"/>
          <w:szCs w:val="24"/>
        </w:rPr>
        <w:t xml:space="preserve">                                      身份证号码：</w:t>
      </w:r>
    </w:p>
    <w:p w:rsidR="00BD62A2" w:rsidRPr="00095BF6" w:rsidRDefault="0087262E" w:rsidP="00BD62A2">
      <w:pPr>
        <w:spacing w:line="600" w:lineRule="exact"/>
        <w:ind w:firstLine="555"/>
        <w:rPr>
          <w:rFonts w:ascii="方正仿宋_GBK" w:eastAsia="方正仿宋_GBK" w:hAnsi="Calibri"/>
          <w:color w:val="000000" w:themeColor="text1"/>
          <w:sz w:val="24"/>
          <w:szCs w:val="24"/>
        </w:rPr>
      </w:pPr>
      <w:r w:rsidRPr="00095BF6">
        <w:rPr>
          <w:rFonts w:ascii="方正仿宋_GBK" w:eastAsia="方正仿宋_GBK" w:hAnsi="Calibri" w:hint="eastAsia"/>
          <w:color w:val="000000" w:themeColor="text1"/>
          <w:sz w:val="24"/>
          <w:szCs w:val="24"/>
        </w:rPr>
        <w:t xml:space="preserve">                                      日  期：</w:t>
      </w:r>
    </w:p>
    <w:p w:rsidR="00CD1A8E" w:rsidRPr="00095BF6" w:rsidRDefault="00CD1A8E" w:rsidP="00CD1A8E">
      <w:pPr>
        <w:jc w:val="center"/>
        <w:rPr>
          <w:color w:val="000000" w:themeColor="text1"/>
        </w:rPr>
      </w:pPr>
    </w:p>
    <w:p w:rsidR="00D07ABB" w:rsidRPr="00095BF6" w:rsidRDefault="00D07ABB">
      <w:pPr>
        <w:rPr>
          <w:color w:val="000000" w:themeColor="text1"/>
        </w:rPr>
      </w:pPr>
    </w:p>
    <w:sectPr w:rsidR="00D07ABB" w:rsidRPr="00095BF6" w:rsidSect="00D5222E">
      <w:headerReference w:type="default" r:id="rId8"/>
      <w:footerReference w:type="even" r:id="rId9"/>
      <w:footerReference w:type="default" r:id="rId10"/>
      <w:footerReference w:type="first" r:id="rId11"/>
      <w:pgSz w:w="11906" w:h="16838"/>
      <w:pgMar w:top="1588" w:right="1385" w:bottom="1588" w:left="156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06" w:rsidRDefault="000D7B06" w:rsidP="00CD1A8E">
      <w:r>
        <w:separator/>
      </w:r>
    </w:p>
  </w:endnote>
  <w:endnote w:type="continuationSeparator" w:id="0">
    <w:p w:rsidR="000D7B06" w:rsidRDefault="000D7B06" w:rsidP="00CD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01" w:rsidRDefault="0087262E">
    <w:pPr>
      <w:pStyle w:val="a6"/>
      <w:framePr w:h="0" w:wrap="around" w:vAnchor="text" w:hAnchor="margin" w:xAlign="center" w:y="1"/>
      <w:rPr>
        <w:rStyle w:val="a7"/>
      </w:rPr>
    </w:pPr>
    <w:r>
      <w:fldChar w:fldCharType="begin"/>
    </w:r>
    <w:r w:rsidR="003A561D">
      <w:rPr>
        <w:rStyle w:val="a7"/>
      </w:rPr>
      <w:instrText xml:space="preserve">PAGE  </w:instrText>
    </w:r>
    <w:r>
      <w:fldChar w:fldCharType="separate"/>
    </w:r>
    <w:r w:rsidR="003A561D">
      <w:rPr>
        <w:rStyle w:val="a7"/>
      </w:rPr>
      <w:t>2</w:t>
    </w:r>
    <w:r>
      <w:fldChar w:fldCharType="end"/>
    </w:r>
  </w:p>
  <w:p w:rsidR="00223101" w:rsidRDefault="000D7B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01" w:rsidRDefault="000D7B06">
    <w:pPr>
      <w:pStyle w:val="a6"/>
      <w:framePr w:h="0" w:wrap="around" w:vAnchor="text" w:hAnchor="margin" w:xAlign="center" w:y="1"/>
      <w:rPr>
        <w:rStyle w:val="a7"/>
      </w:rPr>
    </w:pPr>
  </w:p>
  <w:p w:rsidR="00223101" w:rsidRDefault="003A561D">
    <w:pPr>
      <w:pStyle w:val="a6"/>
      <w:jc w:val="center"/>
    </w:pPr>
    <w:r>
      <w:rPr>
        <w:rFonts w:hint="eastAsia"/>
        <w:kern w:val="0"/>
        <w:szCs w:val="21"/>
      </w:rPr>
      <w:t>第</w:t>
    </w:r>
    <w:r w:rsidR="0087262E">
      <w:fldChar w:fldCharType="begin"/>
    </w:r>
    <w:r>
      <w:rPr>
        <w:rStyle w:val="a7"/>
      </w:rPr>
      <w:instrText xml:space="preserve"> PAGE </w:instrText>
    </w:r>
    <w:r w:rsidR="0087262E">
      <w:fldChar w:fldCharType="separate"/>
    </w:r>
    <w:r w:rsidR="00095BF6">
      <w:rPr>
        <w:rStyle w:val="a7"/>
        <w:noProof/>
      </w:rPr>
      <w:t>2</w:t>
    </w:r>
    <w:r w:rsidR="0087262E">
      <w:fldChar w:fldCharType="end"/>
    </w:r>
    <w:proofErr w:type="gramStart"/>
    <w:r>
      <w:rPr>
        <w:rFonts w:hint="eastAsia"/>
        <w:kern w:val="0"/>
        <w:szCs w:val="21"/>
      </w:rPr>
      <w:t>页共</w:t>
    </w:r>
    <w:proofErr w:type="gramEnd"/>
    <w:r w:rsidR="0087262E">
      <w:rPr>
        <w:kern w:val="0"/>
        <w:szCs w:val="21"/>
      </w:rPr>
      <w:fldChar w:fldCharType="begin"/>
    </w:r>
    <w:r>
      <w:rPr>
        <w:kern w:val="0"/>
        <w:szCs w:val="21"/>
      </w:rPr>
      <w:instrText xml:space="preserve"> NUMPAGES </w:instrText>
    </w:r>
    <w:r w:rsidR="0087262E">
      <w:rPr>
        <w:kern w:val="0"/>
        <w:szCs w:val="21"/>
      </w:rPr>
      <w:fldChar w:fldCharType="separate"/>
    </w:r>
    <w:r w:rsidR="00095BF6">
      <w:rPr>
        <w:noProof/>
        <w:kern w:val="0"/>
        <w:szCs w:val="21"/>
      </w:rPr>
      <w:t>2</w:t>
    </w:r>
    <w:r w:rsidR="0087262E">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01" w:rsidRDefault="003A561D">
    <w:pPr>
      <w:pStyle w:val="a6"/>
      <w:jc w:val="center"/>
    </w:pPr>
    <w:r>
      <w:rPr>
        <w:rFonts w:hint="eastAsia"/>
      </w:rPr>
      <w:t>第</w:t>
    </w:r>
    <w:r>
      <w:rPr>
        <w:rFonts w:hint="eastAsia"/>
      </w:rPr>
      <w:t>1</w:t>
    </w:r>
    <w:r>
      <w:rPr>
        <w:rFonts w:hint="eastAsia"/>
      </w:rPr>
      <w:t>页共</w:t>
    </w:r>
    <w:r w:rsidR="00521C99">
      <w:rPr>
        <w:rFonts w:hint="eastAsia"/>
      </w:rPr>
      <w:t>2</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06" w:rsidRDefault="000D7B06" w:rsidP="00CD1A8E">
      <w:r>
        <w:separator/>
      </w:r>
    </w:p>
  </w:footnote>
  <w:footnote w:type="continuationSeparator" w:id="0">
    <w:p w:rsidR="000D7B06" w:rsidRDefault="000D7B06" w:rsidP="00CD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01" w:rsidRDefault="000D7B0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1ED3D"/>
    <w:multiLevelType w:val="singleLevel"/>
    <w:tmpl w:val="58F1ED3D"/>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 炜">
    <w15:presenceInfo w15:providerId="Windows Live" w15:userId="1670abf3ccec6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05"/>
    <w:rsid w:val="00002614"/>
    <w:rsid w:val="00010218"/>
    <w:rsid w:val="00040955"/>
    <w:rsid w:val="00042490"/>
    <w:rsid w:val="000424C9"/>
    <w:rsid w:val="00060568"/>
    <w:rsid w:val="0007568E"/>
    <w:rsid w:val="0008393E"/>
    <w:rsid w:val="00095BF6"/>
    <w:rsid w:val="000975ED"/>
    <w:rsid w:val="000C0A59"/>
    <w:rsid w:val="000C480B"/>
    <w:rsid w:val="000D2C22"/>
    <w:rsid w:val="000D7B06"/>
    <w:rsid w:val="000E3FD2"/>
    <w:rsid w:val="000F0AF5"/>
    <w:rsid w:val="00156DCE"/>
    <w:rsid w:val="00195CFD"/>
    <w:rsid w:val="00195F6A"/>
    <w:rsid w:val="001A6E98"/>
    <w:rsid w:val="00207F0E"/>
    <w:rsid w:val="0021100A"/>
    <w:rsid w:val="002225C3"/>
    <w:rsid w:val="002250EF"/>
    <w:rsid w:val="002308A2"/>
    <w:rsid w:val="0024028A"/>
    <w:rsid w:val="00253871"/>
    <w:rsid w:val="00265C30"/>
    <w:rsid w:val="0027115C"/>
    <w:rsid w:val="00282560"/>
    <w:rsid w:val="002B19BE"/>
    <w:rsid w:val="002B690F"/>
    <w:rsid w:val="002C4297"/>
    <w:rsid w:val="002D2141"/>
    <w:rsid w:val="002F0EE0"/>
    <w:rsid w:val="003529DD"/>
    <w:rsid w:val="003650C3"/>
    <w:rsid w:val="00373367"/>
    <w:rsid w:val="00377496"/>
    <w:rsid w:val="00395348"/>
    <w:rsid w:val="003A561D"/>
    <w:rsid w:val="003B3205"/>
    <w:rsid w:val="003B6B5C"/>
    <w:rsid w:val="003C7C19"/>
    <w:rsid w:val="003D75D9"/>
    <w:rsid w:val="003E13BF"/>
    <w:rsid w:val="003E1FD3"/>
    <w:rsid w:val="003E7C4C"/>
    <w:rsid w:val="003F3477"/>
    <w:rsid w:val="003F515D"/>
    <w:rsid w:val="00423ADB"/>
    <w:rsid w:val="0042785F"/>
    <w:rsid w:val="00431905"/>
    <w:rsid w:val="00456B70"/>
    <w:rsid w:val="00461AD4"/>
    <w:rsid w:val="00471594"/>
    <w:rsid w:val="00496B37"/>
    <w:rsid w:val="004D1FA9"/>
    <w:rsid w:val="004D32AE"/>
    <w:rsid w:val="005027F7"/>
    <w:rsid w:val="00513466"/>
    <w:rsid w:val="00513994"/>
    <w:rsid w:val="00521C99"/>
    <w:rsid w:val="00525259"/>
    <w:rsid w:val="005516D6"/>
    <w:rsid w:val="005601B6"/>
    <w:rsid w:val="00565630"/>
    <w:rsid w:val="005710D9"/>
    <w:rsid w:val="00582A25"/>
    <w:rsid w:val="0058312B"/>
    <w:rsid w:val="005A2FCB"/>
    <w:rsid w:val="005A4CA4"/>
    <w:rsid w:val="005A554E"/>
    <w:rsid w:val="005A60C1"/>
    <w:rsid w:val="005D1186"/>
    <w:rsid w:val="00602FCE"/>
    <w:rsid w:val="0063119E"/>
    <w:rsid w:val="006459D6"/>
    <w:rsid w:val="00686194"/>
    <w:rsid w:val="00694CAE"/>
    <w:rsid w:val="0069635F"/>
    <w:rsid w:val="006A0C7A"/>
    <w:rsid w:val="006A5787"/>
    <w:rsid w:val="006B4892"/>
    <w:rsid w:val="006B7664"/>
    <w:rsid w:val="007008CD"/>
    <w:rsid w:val="00711A0A"/>
    <w:rsid w:val="00714101"/>
    <w:rsid w:val="00724114"/>
    <w:rsid w:val="007456E3"/>
    <w:rsid w:val="00757DCF"/>
    <w:rsid w:val="00760670"/>
    <w:rsid w:val="00767D84"/>
    <w:rsid w:val="0077407F"/>
    <w:rsid w:val="00786059"/>
    <w:rsid w:val="007948D3"/>
    <w:rsid w:val="00794FA0"/>
    <w:rsid w:val="007A2EBE"/>
    <w:rsid w:val="007B09A7"/>
    <w:rsid w:val="007D44CA"/>
    <w:rsid w:val="007E2406"/>
    <w:rsid w:val="007F1C38"/>
    <w:rsid w:val="007F3B75"/>
    <w:rsid w:val="008038AE"/>
    <w:rsid w:val="00811A61"/>
    <w:rsid w:val="008136E0"/>
    <w:rsid w:val="00823C89"/>
    <w:rsid w:val="00835EBD"/>
    <w:rsid w:val="00853DD3"/>
    <w:rsid w:val="00864B5C"/>
    <w:rsid w:val="008712DC"/>
    <w:rsid w:val="0087262E"/>
    <w:rsid w:val="008743D9"/>
    <w:rsid w:val="008745AF"/>
    <w:rsid w:val="00893761"/>
    <w:rsid w:val="008B3EA5"/>
    <w:rsid w:val="008B7FED"/>
    <w:rsid w:val="00941092"/>
    <w:rsid w:val="00956703"/>
    <w:rsid w:val="00957388"/>
    <w:rsid w:val="00960489"/>
    <w:rsid w:val="00960FDE"/>
    <w:rsid w:val="009B762B"/>
    <w:rsid w:val="00A034F8"/>
    <w:rsid w:val="00A202AB"/>
    <w:rsid w:val="00A23950"/>
    <w:rsid w:val="00A3351A"/>
    <w:rsid w:val="00A368EF"/>
    <w:rsid w:val="00A37F88"/>
    <w:rsid w:val="00A4703D"/>
    <w:rsid w:val="00A7017C"/>
    <w:rsid w:val="00A7321F"/>
    <w:rsid w:val="00A803A6"/>
    <w:rsid w:val="00A85C6B"/>
    <w:rsid w:val="00AA3454"/>
    <w:rsid w:val="00AA4FB4"/>
    <w:rsid w:val="00AB5EA8"/>
    <w:rsid w:val="00AB6918"/>
    <w:rsid w:val="00AD2BE7"/>
    <w:rsid w:val="00AE2134"/>
    <w:rsid w:val="00B627EB"/>
    <w:rsid w:val="00B644E6"/>
    <w:rsid w:val="00B818C9"/>
    <w:rsid w:val="00B9025F"/>
    <w:rsid w:val="00B93218"/>
    <w:rsid w:val="00BA0071"/>
    <w:rsid w:val="00BA0123"/>
    <w:rsid w:val="00BA4349"/>
    <w:rsid w:val="00BC4C49"/>
    <w:rsid w:val="00BD62A2"/>
    <w:rsid w:val="00BD67F7"/>
    <w:rsid w:val="00C11ACB"/>
    <w:rsid w:val="00C21857"/>
    <w:rsid w:val="00C24CC0"/>
    <w:rsid w:val="00C319A0"/>
    <w:rsid w:val="00C32AC9"/>
    <w:rsid w:val="00C432A8"/>
    <w:rsid w:val="00C44197"/>
    <w:rsid w:val="00C65507"/>
    <w:rsid w:val="00CB040F"/>
    <w:rsid w:val="00CC382D"/>
    <w:rsid w:val="00CD1A8E"/>
    <w:rsid w:val="00CD6AB0"/>
    <w:rsid w:val="00CE1D81"/>
    <w:rsid w:val="00CE4CF4"/>
    <w:rsid w:val="00D04111"/>
    <w:rsid w:val="00D05607"/>
    <w:rsid w:val="00D07ABB"/>
    <w:rsid w:val="00D10D77"/>
    <w:rsid w:val="00D21A0B"/>
    <w:rsid w:val="00D64DED"/>
    <w:rsid w:val="00D7117F"/>
    <w:rsid w:val="00D72B87"/>
    <w:rsid w:val="00D90B5C"/>
    <w:rsid w:val="00DA7B9E"/>
    <w:rsid w:val="00DB7CC2"/>
    <w:rsid w:val="00DC1E03"/>
    <w:rsid w:val="00DC502E"/>
    <w:rsid w:val="00DD0870"/>
    <w:rsid w:val="00DE4554"/>
    <w:rsid w:val="00DE71E2"/>
    <w:rsid w:val="00DF409B"/>
    <w:rsid w:val="00DF6FA3"/>
    <w:rsid w:val="00E16564"/>
    <w:rsid w:val="00E16D7E"/>
    <w:rsid w:val="00E221FA"/>
    <w:rsid w:val="00E26ABB"/>
    <w:rsid w:val="00E271A1"/>
    <w:rsid w:val="00E474FA"/>
    <w:rsid w:val="00E503F3"/>
    <w:rsid w:val="00E5610E"/>
    <w:rsid w:val="00E6551A"/>
    <w:rsid w:val="00E8396D"/>
    <w:rsid w:val="00EA7CFA"/>
    <w:rsid w:val="00ED6A35"/>
    <w:rsid w:val="00EF0458"/>
    <w:rsid w:val="00F10F28"/>
    <w:rsid w:val="00F11C0A"/>
    <w:rsid w:val="00F218C5"/>
    <w:rsid w:val="00F32D50"/>
    <w:rsid w:val="00F34FE7"/>
    <w:rsid w:val="00F55061"/>
    <w:rsid w:val="00F635D3"/>
    <w:rsid w:val="00F92655"/>
    <w:rsid w:val="00FA16BA"/>
    <w:rsid w:val="00FA7C68"/>
    <w:rsid w:val="00FC7638"/>
    <w:rsid w:val="00FD0816"/>
    <w:rsid w:val="00FD3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35C3"/>
    <w:pPr>
      <w:ind w:firstLineChars="200" w:firstLine="420"/>
    </w:pPr>
  </w:style>
  <w:style w:type="character" w:styleId="a4">
    <w:name w:val="Emphasis"/>
    <w:qFormat/>
    <w:rsid w:val="00FD0816"/>
    <w:rPr>
      <w:i/>
      <w:iCs/>
    </w:rPr>
  </w:style>
  <w:style w:type="paragraph" w:styleId="a5">
    <w:name w:val="header"/>
    <w:basedOn w:val="a"/>
    <w:link w:val="Char"/>
    <w:unhideWhenUsed/>
    <w:rsid w:val="00CD1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1A8E"/>
    <w:rPr>
      <w:kern w:val="2"/>
      <w:sz w:val="18"/>
      <w:szCs w:val="18"/>
    </w:rPr>
  </w:style>
  <w:style w:type="paragraph" w:styleId="a6">
    <w:name w:val="footer"/>
    <w:basedOn w:val="a"/>
    <w:link w:val="Char0"/>
    <w:unhideWhenUsed/>
    <w:rsid w:val="00CD1A8E"/>
    <w:pPr>
      <w:tabs>
        <w:tab w:val="center" w:pos="4153"/>
        <w:tab w:val="right" w:pos="8306"/>
      </w:tabs>
      <w:snapToGrid w:val="0"/>
      <w:jc w:val="left"/>
    </w:pPr>
    <w:rPr>
      <w:sz w:val="18"/>
      <w:szCs w:val="18"/>
    </w:rPr>
  </w:style>
  <w:style w:type="character" w:customStyle="1" w:styleId="Char0">
    <w:name w:val="页脚 Char"/>
    <w:basedOn w:val="a0"/>
    <w:link w:val="a6"/>
    <w:uiPriority w:val="99"/>
    <w:rsid w:val="00CD1A8E"/>
    <w:rPr>
      <w:kern w:val="2"/>
      <w:sz w:val="18"/>
      <w:szCs w:val="18"/>
    </w:rPr>
  </w:style>
  <w:style w:type="character" w:styleId="a7">
    <w:name w:val="page number"/>
    <w:basedOn w:val="a0"/>
    <w:rsid w:val="00CD1A8E"/>
  </w:style>
  <w:style w:type="paragraph" w:styleId="a8">
    <w:name w:val="Balloon Text"/>
    <w:basedOn w:val="a"/>
    <w:link w:val="Char1"/>
    <w:uiPriority w:val="99"/>
    <w:semiHidden/>
    <w:unhideWhenUsed/>
    <w:rsid w:val="00767D84"/>
    <w:rPr>
      <w:sz w:val="18"/>
      <w:szCs w:val="18"/>
    </w:rPr>
  </w:style>
  <w:style w:type="character" w:customStyle="1" w:styleId="Char1">
    <w:name w:val="批注框文本 Char"/>
    <w:basedOn w:val="a0"/>
    <w:link w:val="a8"/>
    <w:uiPriority w:val="99"/>
    <w:semiHidden/>
    <w:rsid w:val="00767D8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35C3"/>
    <w:pPr>
      <w:ind w:firstLineChars="200" w:firstLine="420"/>
    </w:pPr>
  </w:style>
  <w:style w:type="character" w:styleId="a4">
    <w:name w:val="Emphasis"/>
    <w:qFormat/>
    <w:rsid w:val="00FD0816"/>
    <w:rPr>
      <w:i/>
      <w:iCs/>
    </w:rPr>
  </w:style>
  <w:style w:type="paragraph" w:styleId="a5">
    <w:name w:val="header"/>
    <w:basedOn w:val="a"/>
    <w:link w:val="Char"/>
    <w:unhideWhenUsed/>
    <w:rsid w:val="00CD1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1A8E"/>
    <w:rPr>
      <w:kern w:val="2"/>
      <w:sz w:val="18"/>
      <w:szCs w:val="18"/>
    </w:rPr>
  </w:style>
  <w:style w:type="paragraph" w:styleId="a6">
    <w:name w:val="footer"/>
    <w:basedOn w:val="a"/>
    <w:link w:val="Char0"/>
    <w:unhideWhenUsed/>
    <w:rsid w:val="00CD1A8E"/>
    <w:pPr>
      <w:tabs>
        <w:tab w:val="center" w:pos="4153"/>
        <w:tab w:val="right" w:pos="8306"/>
      </w:tabs>
      <w:snapToGrid w:val="0"/>
      <w:jc w:val="left"/>
    </w:pPr>
    <w:rPr>
      <w:sz w:val="18"/>
      <w:szCs w:val="18"/>
    </w:rPr>
  </w:style>
  <w:style w:type="character" w:customStyle="1" w:styleId="Char0">
    <w:name w:val="页脚 Char"/>
    <w:basedOn w:val="a0"/>
    <w:link w:val="a6"/>
    <w:uiPriority w:val="99"/>
    <w:rsid w:val="00CD1A8E"/>
    <w:rPr>
      <w:kern w:val="2"/>
      <w:sz w:val="18"/>
      <w:szCs w:val="18"/>
    </w:rPr>
  </w:style>
  <w:style w:type="character" w:styleId="a7">
    <w:name w:val="page number"/>
    <w:basedOn w:val="a0"/>
    <w:rsid w:val="00CD1A8E"/>
  </w:style>
  <w:style w:type="paragraph" w:styleId="a8">
    <w:name w:val="Balloon Text"/>
    <w:basedOn w:val="a"/>
    <w:link w:val="Char1"/>
    <w:uiPriority w:val="99"/>
    <w:semiHidden/>
    <w:unhideWhenUsed/>
    <w:rsid w:val="00767D84"/>
    <w:rPr>
      <w:sz w:val="18"/>
      <w:szCs w:val="18"/>
    </w:rPr>
  </w:style>
  <w:style w:type="character" w:customStyle="1" w:styleId="Char1">
    <w:name w:val="批注框文本 Char"/>
    <w:basedOn w:val="a0"/>
    <w:link w:val="a8"/>
    <w:uiPriority w:val="99"/>
    <w:semiHidden/>
    <w:rsid w:val="00767D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向希培</cp:lastModifiedBy>
  <cp:revision>9</cp:revision>
  <cp:lastPrinted>2019-09-03T05:56:00Z</cp:lastPrinted>
  <dcterms:created xsi:type="dcterms:W3CDTF">2019-08-30T01:38:00Z</dcterms:created>
  <dcterms:modified xsi:type="dcterms:W3CDTF">2019-09-03T06:28:00Z</dcterms:modified>
</cp:coreProperties>
</file>